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40391544_State,County,Regional and Municipal Jurisdiction of Ground-Water Protection_p318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40391544_State,County,Regional and Municipal Jurisdiction of Ground-Water Protection_p318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关键词搜索：https://www.jiaokey.com/tag/40391544_State,County,Regional and Municipal Jurisdiction of Ground-Water Protection_p318.html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