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PROGRAMMING IN TURBO PASCAL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PROGRAMMING IN TURBO PASCAL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关键词搜索：https://www.jiaokey.com/tag/STRUCTURED PROGRAMMING IN TURBO PASCAL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