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MPDERN VLSI DESIGN System-on-Chip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MPDERN VLSI DESIGN System-on-Chip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关键词搜索：https://www.jiaokey.com/tag/MPDERN VLSI DESIGN System-on-Chip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