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Phase-Locking in High-Performance Systems From Devices to Architectures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Phase-Locking in High-Performance Systems From Devices to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本书出售、求购地址：https://www.jiaokey.com/book/detail/40380933.html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关键词搜索：https://www.jiaokey.com/tag/Phase-Locking in High-Performance Systems From Devices to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