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LIVING IN A MEDIA WORLD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LIVING IN A MEDIA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本书出售、求购地址：https://www.jiaokey.com/book/detail/40377570.html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关键词搜索：https://www.jiaokey.com/tag/MASS COMMUNICATION LIVING IN A MEDIA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