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MASS MEDIA 02/03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MASS MEDIA 02/03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本书出售、求购地址：https://www.jiaokey.com/book/detail/40377521.html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关键词搜索：https://www.jiaokey.com/tag/ANNUAL EDITIONS MASS MEDIA 02/03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