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COMMUNICATION A SOCIAL ACTION PERSPECTIVE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COMMUNICATION A SOCIAL ACTION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本书出售、求购地址：https://www.jiaokey.com/book/detail/40377509.html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关键词搜索：https://www.jiaokey.com/tag/MEDIATED COMMUNICATION A SOCIAL ACTION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