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PRESSURE THE WRITER IN SOCIETY:EASTERN EUROPE AND THE U.S.A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PRESSURE THE WRITER IN SOCIETY:EASTERN EUROPE AND THE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本书出售、求购地址：https://www.jiaokey.com/book/detail/40377495.html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关键词搜索：https://www.jiaokey.com/tag/UNDER PRESSURE THE WRITER IN SOCIETY:EASTERN EUROPE AND THE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