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Computers in Action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Computers in 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本书出售、求购地址：https://www.jiaokey.com/book/detail/40375216.html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关键词搜索：https://www.jiaokey.com/tag/Data Processing Computers in 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