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REMEDIATING READING DIFFICULTIES FOURTH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REMEDIATING READING DIFFICULTIES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本书出售、求购地址：https://www.jiaokey.com/book/detail/40370188.html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关键词搜索：https://www.jiaokey.com/tag/REMEDIATING READING DIFFICULTIES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