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4572 Security and Privacy in Ad-hoc and Sensor Networks 4th European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4572 Security and Privacy in Ad-hoc and Sensor Networks 4th European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4572 Security and Privacy in Ad-hoc and Sensor Networks 4th European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