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FOREIGEN LANGUAGE TEACHER EDUCATION MULTIPLE PERSPECTIVES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FOREIGEN LANGUAGE TEACHER EDUCATION MULTIPLE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本书出售、求购地址：https://www.jiaokey.com/book/detail/40369283.html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关键词搜索：https://www.jiaokey.com/tag/FOREIGEN LANGUAGE TEACHER EDUCATION MULTIPLE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