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Web Applications With Tcl/TK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Web Applications With Tcl/TK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本书出售、求购地址：https://www.jiaokey.com/book/detail/40367600.html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关键词搜索：https://www.jiaokey.com/tag/Interactive Web Applications With Tcl/TK.html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