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3389 Multiparadigm Programming in Mozart/Oz Second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3389 Multiparadigm Programming in Mozart/Oz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本书出售、求购地址：https://www.jiaokey.com/book/detail/40367522.html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3389 Multiparadigm Programming in Mozart/Oz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