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Communication Disorders A 21st Century Introduction through Literature and Media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Communication Disorders A 21st Century Introduction through Literature and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本书出售、求购地址：https://www.jiaokey.com/book/detail/40366633.html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关键词搜索：https://www.jiaokey.com/tag/Exploring Communication Disorders A 21st Century Introduction through Literature and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