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ETHICS CASES AND MORAL REASONING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ETHICS CASES AND MORAL REASONING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本书出售、求购地址：https://www.jiaokey.com/book/detail/40366420.html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关键词搜索：https://www.jiaokey.com/tag/MEDIA ETHICS CASES AND MORAL REASONING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