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Conrad Paradoxes of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Conrad Paradoxes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本书出售、求购地址：https://www.jiaokey.com/book/detail/40364182.html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关键词搜索：https://www.jiaokey.com/tag/Postcolonial Conrad Paradoxes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