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西藏简明通史  上  藏文</w:t>
      </w:r>
    </w:p>
    <w:p>
      <w:r>
        <w:rPr>
          <w:rFonts w:ascii="宋体" w:hAnsi="宋体" w:eastAsia="宋体"/>
          <w:sz w:val="24"/>
        </w:rPr>
        <w:t>恰白·次旦平措，诺昌·吴坚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西藏简明通史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恰白·次旦平措，诺昌·吴坚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本书出售、求购地址：https://www.jiaokey.com/book/detail/40363782.html</w:t>
      </w:r>
    </w:p>
    <w:p>
      <w:r>
        <w:t>更多相关图书推荐：https://www.jiaokey.com</w:t>
      </w:r>
    </w:p>
    <w:p>
      <w:r>
        <w:t>恰白·次旦平措，诺昌·吴坚 其他作品：https://www.jiaokey.com/tag/恰白·次旦平措，诺昌·吴坚.html</w:t>
      </w:r>
    </w:p>
    <w:p>
      <w:r>
        <w:t>西藏古籍出版社 出版图书：https://www.jiaokey.com/tag/西藏古籍出版社.html</w:t>
      </w:r>
    </w:p>
    <w:p>
      <w:r>
        <w:t>关键词搜索：https://www.jiaokey.com/tag/西藏简明通史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