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查·格龙慈程达吉选集  修订本  藏文</w:t>
      </w:r>
    </w:p>
    <w:p>
      <w:r>
        <w:rPr>
          <w:rFonts w:ascii="宋体" w:hAnsi="宋体" w:eastAsia="宋体"/>
          <w:sz w:val="24"/>
        </w:rPr>
        <w:t>果洛州编译局整理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查·格龙慈程达吉选集  修订本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果洛州编译局整理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本书出售、求购地址：https://www.jiaokey.com/book/detail/40363024.html</w:t>
      </w:r>
    </w:p>
    <w:p>
      <w:r>
        <w:t>更多相关图书推荐：https://www.jiaokey.com</w:t>
      </w:r>
    </w:p>
    <w:p>
      <w:r>
        <w:t>果洛州编译局整理 其他作品：https://www.jiaokey.com/tag/果洛州编译局整理.html</w:t>
      </w:r>
    </w:p>
    <w:p>
      <w:r>
        <w:t>西宁：青海民族出版社 出版图书：https://www.jiaokey.com/tag/西宁：青海民族出版社.html</w:t>
      </w:r>
    </w:p>
    <w:p>
      <w:r>
        <w:t>关键词搜索：https://www.jiaokey.com/tag/查·格龙慈程达吉选集  修订本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