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Technologies in Architecture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Technologies in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本书出售、求购地址：https://www.jiaokey.com/book/detail/40362192.html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关键词搜索：https://www.jiaokey.com/tag/Environmental Technologies in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