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Without Class Misappropriaions of Cultural Capital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Without Class Misappropriaions of Cultural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本书出售、求购地址：https://www.jiaokey.com/book/detail/40362020.html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关键词搜索：https://www.jiaokey.com/tag/Shakespeare Without Class Misappropriaions of Cultural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