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Revised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本书出售、求购地址：https://www.jiaokey.com/book/detail/40361923.html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关键词搜索：https://www.jiaokey.com/tag/Economic Development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