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Traffic in Obscenity from Byron to Beardsley Sexuality and Exoticism in Nineteenth-Century Print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Traffic in Obscenity from Byron to Beardsley Sexuality and Exoticism in Nineteenth-Century Print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本书出售、求购地址：https://www.jiaokey.com/book/detail/40361566.html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Traffic in Obscenity from Byron to Beardsley Sexuality and Exoticism in Nineteenth-Century Print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