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3466 Scenarios:Models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3466 Scenarios:Models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3466 Scenarios:Models.html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