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Graphics Using Pascal For the Apple II Family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Graphics Using Pascal For the Apple II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本书出售、求购地址：https://www.jiaokey.com/book/detail/40359179.html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关键词搜索：https://www.jiaokey.com/tag/Microcomputer Graphics Using Pascal For the Apple II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