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Graphics Using Pascal For the IBM PC and Compatibles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Graphics Using Pascal For the IBM PC and Compatibles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本书出售、求购地址：https://www.jiaokey.com/book/detail/40358120.html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 出版图书：https://www.jiaokey.com/tag/Inc.html</w:t>
      </w:r>
    </w:p>
    <w:p>
      <w:r>
        <w:t>关键词搜索：https://www.jiaokey.com/tag/Microcomputer Graphics Using Pascal For the IBM PC and Compatibles.html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