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MANAGEMENT:PRINCIPLES AND APPLICATIONS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MANAGEMENT:PRINCIPLES AND APPLICATIONS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本书出售、求购地址：https://www.jiaokey.com/book/detail/40357083.html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关键词搜索：https://www.jiaokey.com/tag/FINANCIAL MANAGEMENT:PRINCIPLES AND APPLICATIONS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