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GALOIS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GALOIS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本书出售、求购地址：https://www.jiaokey.com/book/detail/40356895.html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关键词搜索：https://www.jiaokey.com/tag/GALOIS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