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1350: DIFFERENTIAL TOPOLOGY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1350: DIFFERENTIAL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本书出售、求购地址：https://www.jiaokey.com/book/detail/40355260.html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1350: DIFFERENTIAL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