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1313: OPTIMAL PERIODIC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1313: OPTIMAL PERIODIC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本书出售、求购地址：https://www.jiaokey.com/book/detail/40355210.html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1313: OPTIMAL PERIODIC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