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1243: NON-COMMUTATIVE HARMONIC ANALYSIS AND LIE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1243: NON-COMMUTATIVE HARMONIC ANALYSIS AND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本书出售、求购地址：https://www.jiaokey.com/book/detail/40355106.html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1243: NON-COMMUTATIVE HARMONIC ANALYSIS AND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