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1238: INJECTIVE CHOICE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1238: INJECTIVE CHOICE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1238: INJECTIVE CHOICE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