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CARBON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本书出售、求购地址：https://www.jiaokey.com/book/detail/40354651.html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关键词搜索：https://www.jiaokey.com/tag/ACTIVE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