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SKILLS AND PROFESSIONAL ISSUES IN CLINICAL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SKILLS AND PROFESSIONAL ISSUES IN CLINICAL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本书出售、求购地址：https://www.jiaokey.com/book/detail/40354418.html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关键词搜索：https://www.jiaokey.com/tag/BASIC SKILLS AND PROFESSIONAL ISSUES IN CLINICAL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