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Guide to the Commodore 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Guide to the Commodore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本书出售、求购地址：https://www.jiaokey.com/book/detail/40353838.html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关键词搜索：https://www.jiaokey.com/tag/Graphics Guide to the Commodore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