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User Interfaces and Graphic Standards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User Interfaces and Graphic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本书出售、求购地址：https://www.jiaokey.com/book/detail/40352902.html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关键词搜索：https://www.jiaokey.com/tag/Graphical User Interfaces and Graphic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