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HISTORY PRACTICE AND MITHOD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HISTORY PRACTICE AND MITHOD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本书出售、求购地址：https://www.jiaokey.com/book/detail/40351974.html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关键词搜索：https://www.jiaokey.com/tag/CONTEMPORARY HISTORY PRACTICE AND MITHOD.html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