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3908 Innovative Internet Community Systems 5th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3908 Innovative Internet Community Systems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3908 Innovative Internet Community Systems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