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IN THE TWENTY FIRST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IN THE TWENTY 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本书出售、求购地址：https://www.jiaokey.com/book/detail/40349217.html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关键词搜索：https://www.jiaokey.com/tag/TERRORISM IN THE TWENTY 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