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with AutoCAD 2005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with AutoCAD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本书出售、求购地址：https://www.jiaokey.com/book/detail/40348639.html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关键词搜索：https://www.jiaokey.com/tag/Engineering Graphics with AutoCAD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