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RECYCLINGPLAS VI-Conference PLASTICS RECYCLING AS A FUTURE BUSINESS OPPORTUNITY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RECYCLINGPLAS VI-Conference PLASTICS RECYCLING AS A FUTURE BUSINESS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本书出售、求购地址：https://www.jiaokey.com/book/detail/40347481.html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关键词搜索：https://www.jiaokey.com/tag/RECYCLINGPLAS VI-Conference PLASTICS RECYCLING AS A FUTURE BUSINESS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