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Membranes in Clean Technologies Theory and Practice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Membranes in Clean Technologies Theory and Practice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本书出售、求购地址：https://www.jiaokey.com/book/detail/40345788.html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关键词搜索：https://www.jiaokey.com/tag/Membranes in Clean Technologies Theory and Practice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