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六首浪漫曲  （女高或男高与钢琴）  俄文</w:t>
      </w:r>
    </w:p>
    <w:p>
      <w:r>
        <w:rPr>
          <w:rFonts w:ascii="宋体" w:hAnsi="宋体" w:eastAsia="宋体"/>
          <w:sz w:val="24"/>
        </w:rPr>
        <w:t>切博达廖夫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六首浪漫曲  （女高或男高与钢琴）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切博达廖夫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本书出售、求购地址：https://www.jiaokey.com/book/detail/40334523.html</w:t>
      </w:r>
    </w:p>
    <w:p>
      <w:r>
        <w:t>更多相关图书推荐：https://www.jiaokey.com</w:t>
      </w:r>
    </w:p>
    <w:p>
      <w:r>
        <w:t>切博达廖夫 其他作品：https://www.jiaokey.com/tag/切博达廖夫.html</w:t>
      </w:r>
    </w:p>
    <w:p>
      <w:r>
        <w:t>关键词搜索：https://www.jiaokey.com/tag/六首浪漫曲  （女高或男高与钢琴）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