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歌剧、哈里雅截什的中音奏曲（小提琴、钢琴）  俄文</w:t>
      </w:r>
    </w:p>
    <w:p>
      <w:r>
        <w:rPr>
          <w:rFonts w:ascii="宋体" w:hAnsi="宋体" w:eastAsia="宋体"/>
          <w:sz w:val="24"/>
        </w:rPr>
        <w:t>卡达伊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歌剧、哈里雅截什的中音奏曲（小提琴、钢琴）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本书出售、求购地址：https://www.jiaokey.com/book/detail/40333754.html</w:t>
      </w:r>
    </w:p>
    <w:p>
      <w:r>
        <w:t>更多相关图书推荐：https://www.jiaokey.com</w:t>
      </w:r>
    </w:p>
    <w:p>
      <w:r>
        <w:t>卡达伊 其他作品：https://www.jiaokey.com/tag/卡达伊.html</w:t>
      </w:r>
    </w:p>
    <w:p>
      <w:r>
        <w:t>关键词搜索：https://www.jiaokey.com/tag/歌剧、哈里雅截什的中音奏曲（小提琴、钢琴）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