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告诉我吧什么在那枝叶深处罗曼斯  浪漫曲  为高音而作钢琴伴奏  俄文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告诉我吧什么在那枝叶深处罗曼斯  浪漫曲  为高音而作钢琴伴奏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本书出售、求购地址：https://www.jiaokey.com/book/detail/40332694.html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关键词搜索：https://www.jiaokey.com/tag/告诉我吧什么在那枝叶深处罗曼斯  浪漫曲  为高音而作钢琴伴奏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