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TENURE JOURNAL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TENURE JOURNAL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本书出售、求购地址：https://www.jiaokey.com/book/detail/40327962.html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关键词搜索：https://www.jiaokey.com/tag/LAND TENURE JOURNAL.html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