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TESTED ONE-ACT PLAYS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TESTED ONE-ACT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本书出售、求购地址：https://www.jiaokey.com/book/detail/40327071.html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关键词搜索：https://www.jiaokey.com/tag/TESTED ONE-ACT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