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经济计量学原理与应用  维吾尔文</w:t>
      </w:r>
    </w:p>
    <w:p>
      <w:r>
        <w:rPr>
          <w:rFonts w:ascii="宋体" w:hAnsi="宋体" w:eastAsia="宋体"/>
          <w:sz w:val="24"/>
        </w:rPr>
        <w:t>贺铿，蔡世雅等；木也色尔，阿亚丽等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经济计量学原理与应用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贺铿，蔡世雅等；木也色尔，阿亚丽等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本书出售、求购地址：https://www.jiaokey.com/book/detail/40325974.html</w:t>
      </w:r>
    </w:p>
    <w:p>
      <w:r>
        <w:t>更多相关图书推荐：https://www.jiaokey.com</w:t>
      </w:r>
    </w:p>
    <w:p>
      <w:r>
        <w:t>贺铿，蔡世雅等；木也色尔，阿亚丽等 其他作品：https://www.jiaokey.com/tag/贺铿，蔡世雅等；木也色尔，阿亚丽等.html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关键词搜索：https://www.jiaokey.com/tag/经济计量学原理与应用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