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AND AQUACULTURE REPORT NO.908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AND AQUACULTURE REPORT NO.908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本书出售、求购地址：https://www.jiaokey.com/book/detail/40324810.html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关键词搜索：https://www.jiaokey.com/tag/FAO FISHERIES AND AQUACULTURE REPORT NO.908.html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