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NO.918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本书出售、求购地址：https://www.jiaokey.com/book/detail/40324807.html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关键词搜索：https://www.jiaokey.com/tag/FAO FISHERIES AND AQUACULTURE REPORT NO.918.html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